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661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1435"/>
        <w:gridCol w:w="1434"/>
        <w:gridCol w:w="1434"/>
        <w:gridCol w:w="1434"/>
      </w:tblGrid>
      <w:tr w:rsidR="001E5DE9" w:rsidRPr="008057CD" w14:paraId="5AD3745F" w14:textId="77777777" w:rsidTr="001E5DE9">
        <w:trPr>
          <w:trHeight w:val="483"/>
          <w:tblHeader/>
        </w:trPr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1E91A" w14:textId="4372D8BE" w:rsidR="001E5DE9" w:rsidRPr="008057CD" w:rsidRDefault="001E5DE9" w:rsidP="001E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40D3FC" wp14:editId="55921787">
                  <wp:simplePos x="0" y="0"/>
                  <wp:positionH relativeFrom="margin">
                    <wp:posOffset>-524510</wp:posOffset>
                  </wp:positionH>
                  <wp:positionV relativeFrom="paragraph">
                    <wp:posOffset>-1837690</wp:posOffset>
                  </wp:positionV>
                  <wp:extent cx="1955800" cy="1910715"/>
                  <wp:effectExtent l="0" t="0" r="6350" b="0"/>
                  <wp:wrapThrough wrapText="bothSides">
                    <wp:wrapPolygon edited="0">
                      <wp:start x="0" y="0"/>
                      <wp:lineTo x="0" y="21320"/>
                      <wp:lineTo x="21460" y="21320"/>
                      <wp:lineTo x="21460" y="0"/>
                      <wp:lineTo x="0" y="0"/>
                    </wp:wrapPolygon>
                  </wp:wrapThrough>
                  <wp:docPr id="2" name="Picture 2" descr="A picture containing sky, water, outdoor, bea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sky, water, outdoor, beach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91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57CD"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  <w:t>Container Type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859F2" w14:textId="08C3C6DF" w:rsidR="001E5DE9" w:rsidRPr="008057CD" w:rsidRDefault="001E5DE9" w:rsidP="001E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  <w:t>Internal Dimensions</w:t>
            </w:r>
            <w:r w:rsidRPr="008057CD"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  <w:br/>
              <w:t>(L x W x H)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F680B" w14:textId="0CE4BAF6" w:rsidR="001E5DE9" w:rsidRPr="008057CD" w:rsidRDefault="001E5DE9" w:rsidP="001E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  <w:t>Door Opening</w:t>
            </w:r>
            <w:r w:rsidRPr="008057CD"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  <w:br/>
              <w:t>(W x H)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71A47" w14:textId="77777777" w:rsidR="001E5DE9" w:rsidRPr="008057CD" w:rsidRDefault="001E5DE9" w:rsidP="001E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  <w:t>Cubic Capacity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7FD0B" w14:textId="77777777" w:rsidR="001E5DE9" w:rsidRPr="008057CD" w:rsidRDefault="001E5DE9" w:rsidP="001E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  <w:t>Cargo Weight</w:t>
            </w:r>
          </w:p>
        </w:tc>
      </w:tr>
      <w:tr w:rsidR="001E5DE9" w:rsidRPr="008057CD" w14:paraId="6CFCFEB0" w14:textId="77777777" w:rsidTr="001E5DE9">
        <w:trPr>
          <w:trHeight w:val="483"/>
        </w:trPr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D8E0E" w14:textId="73CDD163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20FT General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FB715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5.89 x 2.35 x 2.36m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F6E2D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2.33 x 2.26m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2B47A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33m³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27706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21,700kgs</w:t>
            </w:r>
          </w:p>
        </w:tc>
      </w:tr>
      <w:tr w:rsidR="001E5DE9" w:rsidRPr="008057CD" w14:paraId="520DABF4" w14:textId="77777777" w:rsidTr="001E5DE9">
        <w:trPr>
          <w:trHeight w:val="483"/>
        </w:trPr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D9985" w14:textId="6410E36B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20FT High Cube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74481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5.89 x 2.35 x 2.69m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BE3C0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2.33 x 2.59m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D2340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37m³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E3AAC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21,700kgs</w:t>
            </w:r>
          </w:p>
        </w:tc>
      </w:tr>
      <w:tr w:rsidR="001E5DE9" w:rsidRPr="008057CD" w14:paraId="5AAF50F4" w14:textId="77777777" w:rsidTr="001E5DE9">
        <w:trPr>
          <w:trHeight w:val="483"/>
        </w:trPr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8AE55" w14:textId="28021F24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40FT General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4EDFC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12.05 x 2.35 x 2.36m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AC72C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2.33 x 2.26m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7A8AC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66m³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E7F1D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26500kgs</w:t>
            </w:r>
          </w:p>
        </w:tc>
      </w:tr>
      <w:tr w:rsidR="001E5DE9" w:rsidRPr="008057CD" w14:paraId="290DF3D2" w14:textId="77777777" w:rsidTr="001E5DE9">
        <w:trPr>
          <w:trHeight w:val="483"/>
        </w:trPr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C0DB4" w14:textId="3C39A39A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40FT High Cube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66A83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12.05 x 2.35 x 2.69m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0FF4E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2.33 x 2.59m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F1366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76m³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81581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26500kgs</w:t>
            </w:r>
          </w:p>
        </w:tc>
      </w:tr>
      <w:tr w:rsidR="001E5DE9" w:rsidRPr="008057CD" w14:paraId="77C31842" w14:textId="77777777" w:rsidTr="001E5DE9">
        <w:trPr>
          <w:trHeight w:val="483"/>
        </w:trPr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6C45F" w14:textId="40B5FC6A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Container Type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855BE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Internal Dimensions</w:t>
            </w: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br/>
              <w:t>(L x W x H)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E1CB5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Door Opening</w:t>
            </w: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br/>
              <w:t>(W x H)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03EEB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Cubic Capacity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A9E2E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Cargo Weight</w:t>
            </w:r>
          </w:p>
        </w:tc>
      </w:tr>
      <w:tr w:rsidR="001E5DE9" w:rsidRPr="008057CD" w14:paraId="3B7B6E66" w14:textId="77777777" w:rsidTr="001E5DE9">
        <w:trPr>
          <w:trHeight w:val="483"/>
        </w:trPr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F82A9" w14:textId="67080880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20FT Flat Rack</w:t>
            </w: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br/>
              <w:t>with sides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478D8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5.89 x 2.35 x 2.23m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CBC14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Side Opening</w:t>
            </w: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br/>
              <w:t>W - 2.59m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81B4A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30m³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BBF6B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26500kgs</w:t>
            </w:r>
          </w:p>
        </w:tc>
      </w:tr>
      <w:tr w:rsidR="001E5DE9" w:rsidRPr="008057CD" w14:paraId="72F96463" w14:textId="77777777" w:rsidTr="001E5DE9">
        <w:trPr>
          <w:trHeight w:val="483"/>
        </w:trPr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00126" w14:textId="067E591A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20FT Flat Rack</w:t>
            </w: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br/>
              <w:t>without sides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8BA0A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6.00 x 2.35 x 0.23m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5E40F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ABF6F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33m³ </w:t>
            </w: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br/>
              <w:t>Max Height 2.36m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ED0B5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23500kgs</w:t>
            </w:r>
          </w:p>
        </w:tc>
      </w:tr>
      <w:tr w:rsidR="001E5DE9" w:rsidRPr="008057CD" w14:paraId="2C73E9C5" w14:textId="77777777" w:rsidTr="001E5DE9">
        <w:trPr>
          <w:trHeight w:val="483"/>
        </w:trPr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E6E8B" w14:textId="307673F9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40FT Flat Rack</w:t>
            </w: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br/>
              <w:t>with Sides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38ED4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12.05 x 2.35 x 2.23m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B4E07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Side Opening</w:t>
            </w: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br/>
              <w:t>W - 11.66m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D5BDB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63m³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99709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3600kgs</w:t>
            </w:r>
          </w:p>
        </w:tc>
      </w:tr>
      <w:tr w:rsidR="001E5DE9" w:rsidRPr="008057CD" w14:paraId="25203DDF" w14:textId="77777777" w:rsidTr="001E5DE9">
        <w:trPr>
          <w:trHeight w:val="483"/>
        </w:trPr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BAFE4" w14:textId="3B8BC13F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40FT Flat Rack</w:t>
            </w: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br/>
              <w:t>without sides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76FCF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12.20 x 2.35 x 0.65m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91197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 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4D34D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67m³</w:t>
            </w: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br/>
              <w:t>Max Height 2.36m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B1E25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39000kgs</w:t>
            </w:r>
          </w:p>
        </w:tc>
      </w:tr>
      <w:tr w:rsidR="001E5DE9" w:rsidRPr="008057CD" w14:paraId="0CDBA914" w14:textId="77777777" w:rsidTr="001E5DE9">
        <w:trPr>
          <w:trHeight w:val="483"/>
        </w:trPr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FC5FA" w14:textId="2F32D3B5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Container Type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ADFB6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Internal Dimensions</w:t>
            </w: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br/>
              <w:t>(L x W x H)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5256E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Door Opening</w:t>
            </w: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br/>
              <w:t>(W x H)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9BE68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Cubic Capacity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A86A0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Cargo Weight</w:t>
            </w:r>
          </w:p>
        </w:tc>
      </w:tr>
      <w:tr w:rsidR="001E5DE9" w:rsidRPr="008057CD" w14:paraId="15253D77" w14:textId="77777777" w:rsidTr="001E5DE9">
        <w:trPr>
          <w:trHeight w:val="483"/>
        </w:trPr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0BD9B" w14:textId="68B83F9D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20FT Open Top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6B128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5.89 x 2.35 x 2.36m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7412B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2.33 x 2.29m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BEF5B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32m³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A3CA4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21700kgs</w:t>
            </w:r>
          </w:p>
        </w:tc>
      </w:tr>
      <w:tr w:rsidR="001E5DE9" w:rsidRPr="008057CD" w14:paraId="40846208" w14:textId="77777777" w:rsidTr="001E5DE9">
        <w:trPr>
          <w:trHeight w:val="483"/>
        </w:trPr>
        <w:tc>
          <w:tcPr>
            <w:tcW w:w="1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1F6FC" w14:textId="211ED40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40FT Open Top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CDDA3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12.05 x 2.35 x 2.36m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FA9FB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2.33 x 2.29m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8CE03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66m³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41C0A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26500kgs</w:t>
            </w:r>
          </w:p>
        </w:tc>
      </w:tr>
    </w:tbl>
    <w:p w14:paraId="7A83C707" w14:textId="7A8E884D" w:rsidR="008057CD" w:rsidRPr="008057CD" w:rsidRDefault="001E5DE9" w:rsidP="0080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25B95E" wp14:editId="20769813">
            <wp:simplePos x="0" y="0"/>
            <wp:positionH relativeFrom="margin">
              <wp:align>left</wp:align>
            </wp:positionH>
            <wp:positionV relativeFrom="paragraph">
              <wp:posOffset>-3448049</wp:posOffset>
            </wp:positionV>
            <wp:extent cx="2073196" cy="20256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196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43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305"/>
        <w:gridCol w:w="1616"/>
        <w:gridCol w:w="1750"/>
        <w:gridCol w:w="1577"/>
      </w:tblGrid>
      <w:tr w:rsidR="001E5DE9" w:rsidRPr="008057CD" w14:paraId="2250D2CD" w14:textId="77777777" w:rsidTr="001E5DE9">
        <w:trPr>
          <w:trHeight w:val="691"/>
          <w:tblHeader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F44C5" w14:textId="77777777" w:rsidR="001E5DE9" w:rsidRPr="008057CD" w:rsidRDefault="001E5DE9" w:rsidP="001E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  <w:t>Container Type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E2311" w14:textId="77777777" w:rsidR="001E5DE9" w:rsidRPr="008057CD" w:rsidRDefault="001E5DE9" w:rsidP="001E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  <w:t>Internal Dimensions</w:t>
            </w:r>
            <w:r w:rsidRPr="008057CD"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  <w:br/>
              <w:t>(L x W x H)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4136D" w14:textId="77777777" w:rsidR="001E5DE9" w:rsidRPr="008057CD" w:rsidRDefault="001E5DE9" w:rsidP="001E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  <w:t>Door Opening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A04AD" w14:textId="77777777" w:rsidR="001E5DE9" w:rsidRPr="008057CD" w:rsidRDefault="001E5DE9" w:rsidP="001E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  <w:t>Cubic Capacity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25703" w14:textId="77777777" w:rsidR="001E5DE9" w:rsidRPr="008057CD" w:rsidRDefault="001E5DE9" w:rsidP="001E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b/>
                <w:bCs/>
                <w:color w:val="5D5D5D"/>
                <w:sz w:val="21"/>
                <w:szCs w:val="21"/>
                <w:lang w:eastAsia="en-AU"/>
              </w:rPr>
              <w:t>Cargo Weight</w:t>
            </w:r>
          </w:p>
        </w:tc>
      </w:tr>
      <w:tr w:rsidR="001E5DE9" w:rsidRPr="008057CD" w14:paraId="07E1299E" w14:textId="77777777" w:rsidTr="001E5DE9">
        <w:trPr>
          <w:trHeight w:val="360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6B793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20FT Reefer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D5A11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5.44 x 2.26 x 2.24m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52BF3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2.26 x 2.20m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3C0B9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27m³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562EE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21700kgs</w:t>
            </w:r>
          </w:p>
        </w:tc>
      </w:tr>
      <w:tr w:rsidR="001E5DE9" w:rsidRPr="008057CD" w14:paraId="39806C1D" w14:textId="77777777" w:rsidTr="001E5DE9">
        <w:trPr>
          <w:trHeight w:val="360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FA5D2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40FT Reefer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949B8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11.55 x 2.26 x 2.24m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E0F48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2.26 x 2.20m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D0529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58m³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BE517" w14:textId="77777777" w:rsidR="001E5DE9" w:rsidRPr="008057CD" w:rsidRDefault="001E5DE9" w:rsidP="001E5DE9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</w:pPr>
            <w:r w:rsidRPr="008057CD">
              <w:rPr>
                <w:rFonts w:ascii="Arial" w:eastAsia="Times New Roman" w:hAnsi="Arial" w:cs="Arial"/>
                <w:color w:val="5D5D5D"/>
                <w:sz w:val="21"/>
                <w:szCs w:val="21"/>
                <w:lang w:eastAsia="en-AU"/>
              </w:rPr>
              <w:t>25000kgs</w:t>
            </w:r>
          </w:p>
        </w:tc>
      </w:tr>
    </w:tbl>
    <w:p w14:paraId="0A78FE6B" w14:textId="5EC4FDC6" w:rsidR="001E5DE9" w:rsidRDefault="001E5DE9"/>
    <w:p w14:paraId="464889E5" w14:textId="77777777" w:rsidR="001E5DE9" w:rsidRDefault="001E5DE9"/>
    <w:sectPr w:rsidR="001E5DE9" w:rsidSect="001E5DE9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9E15" w14:textId="77777777" w:rsidR="00EF659F" w:rsidRDefault="00EF659F" w:rsidP="001E5DE9">
      <w:pPr>
        <w:spacing w:after="0" w:line="240" w:lineRule="auto"/>
      </w:pPr>
      <w:r>
        <w:separator/>
      </w:r>
    </w:p>
  </w:endnote>
  <w:endnote w:type="continuationSeparator" w:id="0">
    <w:p w14:paraId="140CD950" w14:textId="77777777" w:rsidR="00EF659F" w:rsidRDefault="00EF659F" w:rsidP="001E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56F4" w14:textId="77777777" w:rsidR="00EF659F" w:rsidRDefault="00EF659F" w:rsidP="001E5DE9">
      <w:pPr>
        <w:spacing w:after="0" w:line="240" w:lineRule="auto"/>
      </w:pPr>
      <w:r>
        <w:separator/>
      </w:r>
    </w:p>
  </w:footnote>
  <w:footnote w:type="continuationSeparator" w:id="0">
    <w:p w14:paraId="447E9F7D" w14:textId="77777777" w:rsidR="00EF659F" w:rsidRDefault="00EF659F" w:rsidP="001E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5BCC" w14:textId="09105C5D" w:rsidR="001E5DE9" w:rsidRPr="001E5DE9" w:rsidRDefault="001E5DE9" w:rsidP="001E5DE9">
    <w:pPr>
      <w:pStyle w:val="Header"/>
      <w:jc w:val="center"/>
      <w:rPr>
        <w:b/>
        <w:bCs/>
        <w:sz w:val="40"/>
        <w:szCs w:val="40"/>
      </w:rPr>
    </w:pPr>
    <w:r w:rsidRPr="001E5DE9">
      <w:rPr>
        <w:b/>
        <w:bCs/>
        <w:sz w:val="40"/>
        <w:szCs w:val="40"/>
      </w:rPr>
      <w:t>Shipping Container Weights and Measurements</w:t>
    </w:r>
    <w:r w:rsidRPr="001E5DE9">
      <w:rPr>
        <w:b/>
        <w:bCs/>
        <w:sz w:val="40"/>
        <w:szCs w:val="40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CD"/>
    <w:rsid w:val="001E5DE9"/>
    <w:rsid w:val="008057CD"/>
    <w:rsid w:val="00936317"/>
    <w:rsid w:val="00E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46D8"/>
  <w15:chartTrackingRefBased/>
  <w15:docId w15:val="{1C6A6064-6F6C-4A21-A6F9-498FAC16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DE9"/>
  </w:style>
  <w:style w:type="paragraph" w:styleId="Footer">
    <w:name w:val="footer"/>
    <w:basedOn w:val="Normal"/>
    <w:link w:val="FooterChar"/>
    <w:uiPriority w:val="99"/>
    <w:unhideWhenUsed/>
    <w:rsid w:val="001E5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Brew</dc:creator>
  <cp:keywords/>
  <dc:description/>
  <cp:lastModifiedBy>Sales1</cp:lastModifiedBy>
  <cp:revision>2</cp:revision>
  <dcterms:created xsi:type="dcterms:W3CDTF">2023-02-28T05:21:00Z</dcterms:created>
  <dcterms:modified xsi:type="dcterms:W3CDTF">2023-02-28T05:21:00Z</dcterms:modified>
</cp:coreProperties>
</file>